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highlight w:val="white"/>
        </w:rPr>
      </w:pPr>
      <w:r w:rsidDel="00000000" w:rsidR="00000000" w:rsidRPr="00000000">
        <w:rPr>
          <w:b w:val="1"/>
          <w:color w:val="222222"/>
          <w:highlight w:val="white"/>
          <w:rtl w:val="0"/>
        </w:rPr>
        <w:t xml:space="preserve">FLAGSHIP ROMANCE BIOGRAPHY</w:t>
      </w:r>
    </w:p>
    <w:p w:rsidR="00000000" w:rsidDel="00000000" w:rsidP="00000000" w:rsidRDefault="00000000" w:rsidRPr="00000000" w14:paraId="00000002">
      <w:pPr>
        <w:jc w:val="center"/>
        <w:rPr>
          <w:b w:val="1"/>
          <w:color w:val="222222"/>
          <w:highlight w:val="white"/>
        </w:rPr>
      </w:pP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b w:val="1"/>
          <w:color w:val="222222"/>
          <w:highlight w:val="white"/>
          <w:rtl w:val="0"/>
        </w:rPr>
        <w:t xml:space="preserve">Short Bio: </w:t>
      </w:r>
    </w:p>
    <w:p w:rsidR="00000000" w:rsidDel="00000000" w:rsidP="00000000" w:rsidRDefault="00000000" w:rsidRPr="00000000" w14:paraId="00000005">
      <w:pPr>
        <w:rPr>
          <w:color w:val="20161e"/>
          <w:highlight w:val="white"/>
        </w:rPr>
      </w:pPr>
      <w:r w:rsidDel="00000000" w:rsidR="00000000" w:rsidRPr="00000000">
        <w:rPr>
          <w:color w:val="20161e"/>
          <w:highlight w:val="white"/>
          <w:rtl w:val="0"/>
        </w:rPr>
        <w:t xml:space="preserve">Flagship Romance is an unforgettable alternative folk duo known for their breathtaking vocal harmonies, inspired songwriting, dynamic live show, and a remarkable on and off-stage chemistry that will leave you with the feeling that you made two new best friends. Married singers-songwriters Shawn Fisher and Jordyn Jackson will have you questioning how their larger-than-life sound can come from just two voices and an acoustic guitar.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222222"/>
          <w:highlight w:val="white"/>
        </w:rPr>
      </w:pPr>
      <w:r w:rsidDel="00000000" w:rsidR="00000000" w:rsidRPr="00000000">
        <w:rPr>
          <w:b w:val="1"/>
          <w:color w:val="222222"/>
          <w:highlight w:val="white"/>
          <w:rtl w:val="0"/>
        </w:rPr>
        <w:t xml:space="preserve">General Bio: </w:t>
      </w:r>
    </w:p>
    <w:p w:rsidR="00000000" w:rsidDel="00000000" w:rsidP="00000000" w:rsidRDefault="00000000" w:rsidRPr="00000000" w14:paraId="00000008">
      <w:pPr>
        <w:rPr>
          <w:color w:val="20161e"/>
          <w:highlight w:val="white"/>
        </w:rPr>
      </w:pPr>
      <w:r w:rsidDel="00000000" w:rsidR="00000000" w:rsidRPr="00000000">
        <w:rPr>
          <w:color w:val="20161e"/>
          <w:highlight w:val="white"/>
          <w:rtl w:val="0"/>
        </w:rPr>
        <w:t xml:space="preserve">Flagship Romance is an unforgettable alternative folk duo known for their breathtaking vocal harmonies, inspired songwriting, dynamic live show, and a remarkable on and off-stage chemistry that will leave you with the feeling that you made two new best friends. Married singers-songwriters Shawn Fisher and Jordyn Jackson effortlessly fuse technical precision in their impeccably tight vocal blend with an invigorating sense of emotional abandon in their energetic live persona. Performing each show as if it could be their last, this duo will have you questioning how their larger-than-life sound can come from just two voices and an acoustic guitar.</w:t>
      </w:r>
    </w:p>
    <w:p w:rsidR="00000000" w:rsidDel="00000000" w:rsidP="00000000" w:rsidRDefault="00000000" w:rsidRPr="00000000" w14:paraId="00000009">
      <w:pPr>
        <w:rPr>
          <w:color w:val="20161e"/>
          <w:highlight w:val="white"/>
        </w:rPr>
      </w:pPr>
      <w:r w:rsidDel="00000000" w:rsidR="00000000" w:rsidRPr="00000000">
        <w:rPr>
          <w:rtl w:val="0"/>
        </w:rPr>
      </w:r>
    </w:p>
    <w:p w:rsidR="00000000" w:rsidDel="00000000" w:rsidP="00000000" w:rsidRDefault="00000000" w:rsidRPr="00000000" w14:paraId="0000000A">
      <w:pPr>
        <w:rPr>
          <w:color w:val="20161e"/>
          <w:highlight w:val="white"/>
        </w:rPr>
      </w:pPr>
      <w:r w:rsidDel="00000000" w:rsidR="00000000" w:rsidRPr="00000000">
        <w:rPr>
          <w:color w:val="20161e"/>
          <w:highlight w:val="white"/>
          <w:rtl w:val="0"/>
        </w:rPr>
        <w:t xml:space="preserve">Traveling over 200,000 miles since their musical inception, the duo has amassed an engaged grassroots following. A testament to Fisher and Jackson’s close relationship with their supporters, Flagship Romance has released four critically acclaimed full-length albums, 100% funded by their enthusiastic fanbase. To date, their multiple crowdfunding efforts, including the duo’s most recent campaign for their forthcoming self-titled double album, have raised a combined total of over $175,000. Currently based in Louisville, KY, Flagship Romance will begin releasing a consistent string of singles from the double album, produced by GRAMMY award winning producer Lee Miles, starting in August 2023.</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color w:val="222222"/>
          <w:highlight w:val="white"/>
        </w:rPr>
      </w:pPr>
      <w:r w:rsidDel="00000000" w:rsidR="00000000" w:rsidRPr="00000000">
        <w:rPr>
          <w:b w:val="1"/>
          <w:color w:val="222222"/>
          <w:highlight w:val="white"/>
          <w:rtl w:val="0"/>
        </w:rPr>
        <w:t xml:space="preserve">Extended Bio: </w:t>
      </w:r>
    </w:p>
    <w:p w:rsidR="00000000" w:rsidDel="00000000" w:rsidP="00000000" w:rsidRDefault="00000000" w:rsidRPr="00000000" w14:paraId="0000000D">
      <w:pPr>
        <w:spacing w:line="331.2" w:lineRule="auto"/>
        <w:rPr/>
      </w:pPr>
      <w:r w:rsidDel="00000000" w:rsidR="00000000" w:rsidRPr="00000000">
        <w:rPr>
          <w:color w:val="20161e"/>
          <w:highlight w:val="white"/>
          <w:rtl w:val="0"/>
        </w:rPr>
        <w:t xml:space="preserve">Flagship Romance is an unforgettable alternative folk duo known for their breathtaking vocal harmonies, inspired songwriting, dynamic live show, and a remarkable on and off-stage chemistry that will leave you with the feeling that you made two new best friends.</w:t>
        <w:br w:type="textWrapping"/>
        <w:br w:type="textWrapping"/>
        <w:t xml:space="preserve">The duo, consisting of married singers-songwriters Shawn Fisher and Jordyn Jackson, has traveled over 200,000 miles since their musical inception, building a dedicated grassroots following with their unique sound that is all at once larger-than-life and intimate. Their song catalog, filled with clever and poignant lyrics of life’s peaks and valleys, seamlessly covers a wide range of topics including feel-good love songs, deep dives on spirituality, comically refreshing takes on the human condition, and transparent confessions of mental health struggles.</w:t>
        <w:br w:type="textWrapping"/>
        <w:br w:type="textWrapping"/>
        <w:t xml:space="preserve">A testament to their close relationship with their following, Flagship Romance has released four critically acclaimed full-length albums, all of which were 100% funded by their enthusiastic fanbase. To date, their multiple crowdfunding efforts, including the duo’s most recent campaign for their forthcoming double album, have raised a combined total of over $175,000.</w:t>
        <w:br w:type="textWrapping"/>
        <w:br w:type="textWrapping"/>
        <w:t xml:space="preserve">A reflection of their genre-bending catalog, the duo has opened for an eclectic array of renowned acts, including Iris Dement, Half Moon Run, Andrew McMahon, and the Goo Goo Dolls. They have also had exuberant receptions at notable festivals such as the Kerrville Folk Festival, the Cayamo Music Cruise, the Mile of Music Festival, the Florida Folk Festival, and the Strangecreek Campout. Flagship Romance has had the honor of being an official showcase artist at the international Folk Alliance Conference in 2015, 2016, and 2023.</w:t>
        <w:br w:type="textWrapping"/>
        <w:br w:type="textWrapping"/>
        <w:t xml:space="preserve">As founders of the Clean Water Music Fest from 2012 to 2015, Fisher and Jackson raised over $125,000 for the </w:t>
      </w:r>
      <w:r w:rsidDel="00000000" w:rsidR="00000000" w:rsidRPr="00000000">
        <w:rPr>
          <w:i w:val="1"/>
          <w:color w:val="20161e"/>
          <w:highlight w:val="white"/>
          <w:rtl w:val="0"/>
        </w:rPr>
        <w:t xml:space="preserve">charity: water</w:t>
      </w:r>
      <w:r w:rsidDel="00000000" w:rsidR="00000000" w:rsidRPr="00000000">
        <w:rPr>
          <w:color w:val="20161e"/>
          <w:highlight w:val="white"/>
          <w:rtl w:val="0"/>
        </w:rPr>
        <w:t xml:space="preserve"> organization, providing clean, safe drinking water to communities in Malawi, Rwanda, and Ethiopia.</w:t>
        <w:br w:type="textWrapping"/>
        <w:br w:type="textWrapping"/>
        <w:t xml:space="preserve">Currently based in Louisville, KY, 2023 sees Flagship Romance preparing their most ambitious project yet: a self-titled double album, produced by GRAMMY award-winning producer Lee Miles. The first track, “imposter,” is due out in August of 2023, followed by a consistent string of single releases. Part 1 of their double album is eyeing a release date in March of 2024 with a North American &amp; European tour following soon after.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